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4A" w:rsidRDefault="008C364A" w:rsidP="00570FD3">
      <w:pPr>
        <w:pStyle w:val="10"/>
        <w:framePr w:w="10032" w:h="15631" w:hRule="exact" w:wrap="none" w:vAnchor="page" w:hAnchor="page" w:x="1086" w:y="880"/>
        <w:shd w:val="clear" w:color="auto" w:fill="auto"/>
        <w:spacing w:line="240" w:lineRule="exact"/>
        <w:ind w:right="20" w:firstLine="0"/>
        <w:jc w:val="center"/>
      </w:pPr>
      <w:bookmarkStart w:id="0" w:name="bookmark2"/>
      <w:bookmarkStart w:id="1" w:name="_GoBack"/>
      <w:bookmarkEnd w:id="1"/>
    </w:p>
    <w:p w:rsidR="008C364A" w:rsidRPr="008C364A" w:rsidRDefault="008C364A" w:rsidP="00570FD3">
      <w:pPr>
        <w:pStyle w:val="10"/>
        <w:framePr w:w="10032" w:h="15631" w:hRule="exact" w:wrap="none" w:vAnchor="page" w:hAnchor="page" w:x="1086" w:y="880"/>
        <w:shd w:val="clear" w:color="auto" w:fill="auto"/>
        <w:ind w:left="5040" w:firstLine="0"/>
        <w:jc w:val="right"/>
      </w:pPr>
      <w:r w:rsidRPr="008C364A">
        <w:t>УТВЕРЖДАЮ</w:t>
      </w:r>
    </w:p>
    <w:p w:rsidR="008C5C32" w:rsidRDefault="008C364A" w:rsidP="00570FD3">
      <w:pPr>
        <w:pStyle w:val="30"/>
        <w:framePr w:w="10032" w:h="15631" w:hRule="exact" w:wrap="none" w:vAnchor="page" w:hAnchor="page" w:x="1086" w:y="880"/>
        <w:shd w:val="clear" w:color="auto" w:fill="auto"/>
        <w:ind w:left="5040"/>
        <w:jc w:val="right"/>
        <w:rPr>
          <w:sz w:val="24"/>
          <w:szCs w:val="24"/>
        </w:rPr>
      </w:pPr>
      <w:r w:rsidRPr="008C364A">
        <w:rPr>
          <w:sz w:val="24"/>
          <w:szCs w:val="24"/>
        </w:rPr>
        <w:t>Директор МБОУ СОШ № 5</w:t>
      </w:r>
    </w:p>
    <w:p w:rsidR="008C364A" w:rsidRPr="008C364A" w:rsidRDefault="008C5C32" w:rsidP="00570FD3">
      <w:pPr>
        <w:pStyle w:val="30"/>
        <w:framePr w:w="10032" w:h="15631" w:hRule="exact" w:wrap="none" w:vAnchor="page" w:hAnchor="page" w:x="1086" w:y="880"/>
        <w:shd w:val="clear" w:color="auto" w:fill="auto"/>
        <w:ind w:left="5040"/>
        <w:jc w:val="right"/>
        <w:rPr>
          <w:sz w:val="24"/>
          <w:szCs w:val="24"/>
        </w:rPr>
      </w:pPr>
      <w:r w:rsidRPr="008C5C32">
        <w:rPr>
          <w:sz w:val="24"/>
          <w:szCs w:val="24"/>
        </w:rPr>
        <w:t>им. О.В. Гудкова  г. Георгиевска</w:t>
      </w:r>
      <w:r w:rsidR="008C364A" w:rsidRPr="008C364A">
        <w:rPr>
          <w:sz w:val="24"/>
          <w:szCs w:val="24"/>
        </w:rPr>
        <w:t xml:space="preserve"> </w:t>
      </w:r>
    </w:p>
    <w:p w:rsidR="008C364A" w:rsidRPr="008C364A" w:rsidRDefault="008C364A" w:rsidP="00570FD3">
      <w:pPr>
        <w:pStyle w:val="30"/>
        <w:framePr w:w="10032" w:h="15631" w:hRule="exact" w:wrap="none" w:vAnchor="page" w:hAnchor="page" w:x="1086" w:y="880"/>
        <w:shd w:val="clear" w:color="auto" w:fill="auto"/>
        <w:tabs>
          <w:tab w:val="left" w:leader="underscore" w:pos="7637"/>
        </w:tabs>
        <w:ind w:left="5040"/>
        <w:jc w:val="right"/>
        <w:rPr>
          <w:sz w:val="24"/>
          <w:szCs w:val="24"/>
        </w:rPr>
      </w:pPr>
      <w:r w:rsidRPr="008C364A">
        <w:rPr>
          <w:sz w:val="24"/>
          <w:szCs w:val="24"/>
        </w:rPr>
        <w:tab/>
        <w:t xml:space="preserve"> Е.С. Яхина</w:t>
      </w:r>
    </w:p>
    <w:p w:rsidR="008C364A" w:rsidRPr="008C364A" w:rsidRDefault="008C364A" w:rsidP="00570FD3">
      <w:pPr>
        <w:pStyle w:val="30"/>
        <w:framePr w:w="10032" w:h="15631" w:hRule="exact" w:wrap="none" w:vAnchor="page" w:hAnchor="page" w:x="1086" w:y="880"/>
        <w:shd w:val="clear" w:color="auto" w:fill="auto"/>
        <w:ind w:left="5040"/>
        <w:jc w:val="right"/>
        <w:rPr>
          <w:sz w:val="24"/>
          <w:szCs w:val="24"/>
        </w:rPr>
      </w:pPr>
      <w:r w:rsidRPr="008C364A">
        <w:rPr>
          <w:sz w:val="24"/>
          <w:szCs w:val="24"/>
        </w:rPr>
        <w:t>Приказ № 352 от 28.08.2023</w:t>
      </w:r>
    </w:p>
    <w:p w:rsidR="008C364A" w:rsidRDefault="008C364A" w:rsidP="00570FD3">
      <w:pPr>
        <w:pStyle w:val="10"/>
        <w:framePr w:w="10032" w:h="15631" w:hRule="exact" w:wrap="none" w:vAnchor="page" w:hAnchor="page" w:x="1086" w:y="880"/>
        <w:shd w:val="clear" w:color="auto" w:fill="auto"/>
        <w:spacing w:line="240" w:lineRule="exact"/>
        <w:ind w:right="20" w:firstLine="0"/>
        <w:jc w:val="center"/>
      </w:pPr>
    </w:p>
    <w:p w:rsidR="008C364A" w:rsidRDefault="008C364A" w:rsidP="00570FD3">
      <w:pPr>
        <w:pStyle w:val="10"/>
        <w:framePr w:w="10032" w:h="15631" w:hRule="exact" w:wrap="none" w:vAnchor="page" w:hAnchor="page" w:x="1086" w:y="880"/>
        <w:shd w:val="clear" w:color="auto" w:fill="auto"/>
        <w:spacing w:line="240" w:lineRule="exact"/>
        <w:ind w:right="20" w:firstLine="0"/>
        <w:jc w:val="center"/>
      </w:pPr>
    </w:p>
    <w:p w:rsidR="008C364A" w:rsidRDefault="008C364A" w:rsidP="00570FD3">
      <w:pPr>
        <w:pStyle w:val="10"/>
        <w:framePr w:w="10032" w:h="15631" w:hRule="exact" w:wrap="none" w:vAnchor="page" w:hAnchor="page" w:x="1086" w:y="880"/>
        <w:shd w:val="clear" w:color="auto" w:fill="auto"/>
        <w:spacing w:line="240" w:lineRule="exact"/>
        <w:ind w:right="20" w:firstLine="0"/>
        <w:jc w:val="center"/>
      </w:pPr>
    </w:p>
    <w:bookmarkEnd w:id="0"/>
    <w:p w:rsidR="008C364A" w:rsidRDefault="008C364A" w:rsidP="00570FD3">
      <w:pPr>
        <w:pStyle w:val="50"/>
        <w:framePr w:w="10032" w:h="15631" w:hRule="exact" w:wrap="none" w:vAnchor="page" w:hAnchor="page" w:x="1086" w:y="880"/>
        <w:shd w:val="clear" w:color="auto" w:fill="auto"/>
        <w:spacing w:before="0" w:line="240" w:lineRule="auto"/>
        <w:ind w:right="1020" w:firstLine="1020"/>
        <w:jc w:val="center"/>
      </w:pPr>
      <w:r>
        <w:t>Положение</w:t>
      </w:r>
    </w:p>
    <w:p w:rsidR="008C364A" w:rsidRDefault="008C364A" w:rsidP="00570FD3">
      <w:pPr>
        <w:pStyle w:val="50"/>
        <w:framePr w:w="10032" w:h="15631" w:hRule="exact" w:wrap="none" w:vAnchor="page" w:hAnchor="page" w:x="1086" w:y="880"/>
        <w:shd w:val="clear" w:color="auto" w:fill="auto"/>
        <w:spacing w:before="0" w:line="240" w:lineRule="auto"/>
        <w:ind w:right="1020" w:firstLine="1020"/>
        <w:jc w:val="center"/>
      </w:pPr>
      <w:r>
        <w:t xml:space="preserve">МБОУ СОШ № 5 им. О.В. Гудкова г. Георгиевска </w:t>
      </w:r>
      <w:r w:rsidR="008B61FE">
        <w:t xml:space="preserve">об организации обучения лиц с ограниченными возможностями здоровья </w:t>
      </w:r>
    </w:p>
    <w:p w:rsidR="008C364A" w:rsidRDefault="008C364A" w:rsidP="00570FD3">
      <w:pPr>
        <w:pStyle w:val="50"/>
        <w:framePr w:w="10032" w:h="15631" w:hRule="exact" w:wrap="none" w:vAnchor="page" w:hAnchor="page" w:x="1086" w:y="880"/>
        <w:shd w:val="clear" w:color="auto" w:fill="auto"/>
        <w:spacing w:before="0" w:line="240" w:lineRule="auto"/>
        <w:ind w:right="1020" w:firstLine="1020"/>
        <w:jc w:val="center"/>
      </w:pPr>
    </w:p>
    <w:p w:rsidR="006E6A2B" w:rsidRDefault="008B61FE" w:rsidP="00570FD3">
      <w:pPr>
        <w:pStyle w:val="50"/>
        <w:framePr w:w="10032" w:h="15631" w:hRule="exact" w:wrap="none" w:vAnchor="page" w:hAnchor="page" w:x="1086" w:y="880"/>
        <w:shd w:val="clear" w:color="auto" w:fill="auto"/>
        <w:spacing w:before="0" w:line="240" w:lineRule="auto"/>
        <w:ind w:right="1020" w:firstLine="1020"/>
        <w:jc w:val="center"/>
      </w:pPr>
      <w:r>
        <w:t>1. Общие положения</w:t>
      </w:r>
    </w:p>
    <w:p w:rsidR="006E6A2B" w:rsidRDefault="008B61FE" w:rsidP="00570FD3">
      <w:pPr>
        <w:pStyle w:val="20"/>
        <w:framePr w:w="10032" w:h="15631" w:hRule="exact" w:wrap="none" w:vAnchor="page" w:hAnchor="page" w:x="1086" w:y="880"/>
        <w:numPr>
          <w:ilvl w:val="0"/>
          <w:numId w:val="1"/>
        </w:numPr>
        <w:shd w:val="clear" w:color="auto" w:fill="auto"/>
        <w:tabs>
          <w:tab w:val="left" w:pos="1646"/>
        </w:tabs>
        <w:spacing w:after="236"/>
        <w:ind w:firstLine="760"/>
        <w:jc w:val="both"/>
      </w:pPr>
      <w:r>
        <w:t xml:space="preserve">Обучающийся с ограниченными возможностями здоровья (далее - ОВЗ) -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</w:t>
      </w:r>
      <w:r w:rsidR="008C364A">
        <w:t xml:space="preserve"> </w:t>
      </w:r>
      <w:r>
        <w:t>получению образования без создания специальных условий.</w:t>
      </w:r>
    </w:p>
    <w:p w:rsidR="006E6A2B" w:rsidRDefault="008B61FE" w:rsidP="00570FD3">
      <w:pPr>
        <w:pStyle w:val="20"/>
        <w:framePr w:w="10032" w:h="15631" w:hRule="exact" w:wrap="none" w:vAnchor="page" w:hAnchor="page" w:x="1086" w:y="880"/>
        <w:numPr>
          <w:ilvl w:val="0"/>
          <w:numId w:val="1"/>
        </w:numPr>
        <w:shd w:val="clear" w:color="auto" w:fill="auto"/>
        <w:tabs>
          <w:tab w:val="left" w:pos="1446"/>
        </w:tabs>
        <w:spacing w:line="278" w:lineRule="exact"/>
        <w:ind w:firstLine="760"/>
        <w:jc w:val="both"/>
      </w:pPr>
      <w:r>
        <w:t>Организация обучения лиц с ОВЗ производится на основе:</w:t>
      </w:r>
    </w:p>
    <w:p w:rsidR="006E6A2B" w:rsidRDefault="008B61FE" w:rsidP="00570FD3">
      <w:pPr>
        <w:pStyle w:val="20"/>
        <w:framePr w:w="10032" w:h="15631" w:hRule="exact" w:wrap="none" w:vAnchor="page" w:hAnchor="page" w:x="1086" w:y="880"/>
        <w:shd w:val="clear" w:color="auto" w:fill="auto"/>
        <w:spacing w:line="278" w:lineRule="exact"/>
        <w:ind w:firstLine="708"/>
        <w:jc w:val="both"/>
      </w:pPr>
      <w:r>
        <w:t>Федерального закона от 29.12.2012 № 273-ФЗ «Об образовании в Российской Федерации»;</w:t>
      </w:r>
    </w:p>
    <w:p w:rsidR="006E6A2B" w:rsidRDefault="008B61FE" w:rsidP="00570FD3">
      <w:pPr>
        <w:pStyle w:val="20"/>
        <w:framePr w:w="10032" w:h="15631" w:hRule="exact" w:wrap="none" w:vAnchor="page" w:hAnchor="page" w:x="1086" w:y="880"/>
        <w:shd w:val="clear" w:color="auto" w:fill="auto"/>
        <w:spacing w:line="278" w:lineRule="exact"/>
        <w:ind w:firstLine="708"/>
        <w:jc w:val="both"/>
      </w:pPr>
      <w:r>
        <w:t>Федерального закона от 24.11.1995 № 181-ФЗ «О социальной защите инвалидов в Российской Федерации»;</w:t>
      </w:r>
    </w:p>
    <w:p w:rsidR="006E6A2B" w:rsidRDefault="00570FD3" w:rsidP="00570FD3">
      <w:pPr>
        <w:pStyle w:val="20"/>
        <w:framePr w:w="10032" w:h="15631" w:hRule="exact" w:wrap="none" w:vAnchor="page" w:hAnchor="page" w:x="1086" w:y="880"/>
        <w:shd w:val="clear" w:color="auto" w:fill="auto"/>
        <w:spacing w:line="278" w:lineRule="exact"/>
        <w:ind w:firstLine="708"/>
        <w:jc w:val="both"/>
      </w:pPr>
      <w:r>
        <w:t>П</w:t>
      </w:r>
      <w:r w:rsidR="008B61FE">
        <w:t>риказа Минпросвещения России от 09.11.2018№ 196«Об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E6A2B" w:rsidRDefault="00570FD3" w:rsidP="00570FD3">
      <w:pPr>
        <w:pStyle w:val="20"/>
        <w:framePr w:w="10032" w:h="15631" w:hRule="exact" w:wrap="none" w:vAnchor="page" w:hAnchor="page" w:x="1086" w:y="880"/>
        <w:shd w:val="clear" w:color="auto" w:fill="auto"/>
        <w:tabs>
          <w:tab w:val="left" w:pos="7265"/>
        </w:tabs>
        <w:spacing w:line="278" w:lineRule="exact"/>
        <w:ind w:firstLine="1020"/>
        <w:jc w:val="both"/>
      </w:pPr>
      <w:r>
        <w:t>П</w:t>
      </w:r>
      <w:r w:rsidR="008B61FE">
        <w:t>риказа Минпросвещения России от 07.11.2018№</w:t>
      </w:r>
      <w:r w:rsidR="008B61FE">
        <w:tab/>
        <w:t>190 (с изменениями и</w:t>
      </w:r>
    </w:p>
    <w:p w:rsidR="006E6A2B" w:rsidRDefault="008B61FE" w:rsidP="00570FD3">
      <w:pPr>
        <w:pStyle w:val="20"/>
        <w:framePr w:w="10032" w:h="15631" w:hRule="exact" w:wrap="none" w:vAnchor="page" w:hAnchor="page" w:x="1086" w:y="880"/>
        <w:shd w:val="clear" w:color="auto" w:fill="auto"/>
        <w:spacing w:line="278" w:lineRule="exact"/>
        <w:ind w:firstLine="0"/>
        <w:jc w:val="both"/>
      </w:pPr>
      <w:r>
        <w:t>дополнениями)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6E6A2B" w:rsidRDefault="00570FD3" w:rsidP="00570FD3">
      <w:pPr>
        <w:pStyle w:val="20"/>
        <w:framePr w:w="10032" w:h="15631" w:hRule="exact" w:wrap="none" w:vAnchor="page" w:hAnchor="page" w:x="1086" w:y="880"/>
        <w:shd w:val="clear" w:color="auto" w:fill="auto"/>
        <w:spacing w:line="278" w:lineRule="exact"/>
        <w:ind w:firstLine="708"/>
        <w:jc w:val="both"/>
      </w:pPr>
      <w:r>
        <w:t xml:space="preserve">    П</w:t>
      </w:r>
      <w:r w:rsidR="008B61FE">
        <w:t>риказа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(с изменениями и дополнениями);</w:t>
      </w:r>
    </w:p>
    <w:p w:rsidR="006E6A2B" w:rsidRDefault="00570FD3" w:rsidP="00570FD3">
      <w:pPr>
        <w:pStyle w:val="20"/>
        <w:framePr w:w="10032" w:h="15631" w:hRule="exact" w:wrap="none" w:vAnchor="page" w:hAnchor="page" w:x="1086" w:y="880"/>
        <w:shd w:val="clear" w:color="auto" w:fill="auto"/>
        <w:ind w:firstLine="708"/>
        <w:jc w:val="both"/>
      </w:pPr>
      <w:r>
        <w:t xml:space="preserve">     П</w:t>
      </w:r>
      <w:r w:rsidR="008B61FE">
        <w:t>риказа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</w:t>
      </w:r>
    </w:p>
    <w:p w:rsidR="006E6A2B" w:rsidRDefault="00570FD3" w:rsidP="00570FD3">
      <w:pPr>
        <w:pStyle w:val="20"/>
        <w:framePr w:w="10032" w:h="15631" w:hRule="exact" w:wrap="none" w:vAnchor="page" w:hAnchor="page" w:x="1086" w:y="880"/>
        <w:shd w:val="clear" w:color="auto" w:fill="auto"/>
        <w:ind w:firstLine="708"/>
        <w:jc w:val="both"/>
      </w:pPr>
      <w:r>
        <w:t xml:space="preserve">      П</w:t>
      </w:r>
      <w:r w:rsidR="008B61FE">
        <w:t>риказа Минобрнауки России от 17.12.2010 № 1897 «Об утверждении федерального государственного образовательного стандарта основного общего образования»(с изменениями и дополнениями);</w:t>
      </w:r>
    </w:p>
    <w:p w:rsidR="006E6A2B" w:rsidRDefault="00570FD3" w:rsidP="00570FD3">
      <w:pPr>
        <w:pStyle w:val="20"/>
        <w:framePr w:w="10032" w:h="15631" w:hRule="exact" w:wrap="none" w:vAnchor="page" w:hAnchor="page" w:x="1086" w:y="880"/>
        <w:shd w:val="clear" w:color="auto" w:fill="auto"/>
        <w:ind w:firstLine="708"/>
        <w:jc w:val="both"/>
      </w:pPr>
      <w:r>
        <w:t xml:space="preserve">      Пр</w:t>
      </w:r>
      <w:r w:rsidR="008B61FE">
        <w:t>иказа Минобрнауки России от 17.05.2012 № 413 «Об утверждении федерального государственного образовательного стандарта среднего общего образования»(с изменениями и дополнениями);</w:t>
      </w:r>
    </w:p>
    <w:p w:rsidR="006E6A2B" w:rsidRDefault="00570FD3" w:rsidP="00570FD3">
      <w:pPr>
        <w:pStyle w:val="20"/>
        <w:framePr w:w="10032" w:h="15631" w:hRule="exact" w:wrap="none" w:vAnchor="page" w:hAnchor="page" w:x="1086" w:y="880"/>
        <w:shd w:val="clear" w:color="auto" w:fill="auto"/>
        <w:ind w:firstLine="1020"/>
        <w:jc w:val="both"/>
      </w:pPr>
      <w:r>
        <w:t>П</w:t>
      </w:r>
      <w:r w:rsidR="008B61FE">
        <w:t>риказа Минобрнауки России от 09.11.2015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(с изменениями и дополнениями);</w:t>
      </w:r>
    </w:p>
    <w:p w:rsidR="006E6A2B" w:rsidRDefault="00570FD3" w:rsidP="00570FD3">
      <w:pPr>
        <w:pStyle w:val="20"/>
        <w:framePr w:w="10032" w:h="15631" w:hRule="exact" w:wrap="none" w:vAnchor="page" w:hAnchor="page" w:x="1086" w:y="880"/>
        <w:shd w:val="clear" w:color="auto" w:fill="auto"/>
        <w:spacing w:line="278" w:lineRule="exact"/>
        <w:ind w:firstLine="1020"/>
        <w:jc w:val="both"/>
      </w:pPr>
      <w:r>
        <w:t>П</w:t>
      </w:r>
      <w:r w:rsidR="008B61FE">
        <w:t xml:space="preserve">риказа Минобрнауки России от 23.08.2017 </w:t>
      </w:r>
      <w:r w:rsidR="008B61FE">
        <w:rPr>
          <w:lang w:val="en-US" w:eastAsia="en-US" w:bidi="en-US"/>
        </w:rPr>
        <w:t>N</w:t>
      </w:r>
      <w:r w:rsidR="008B61FE" w:rsidRPr="008C364A">
        <w:rPr>
          <w:lang w:eastAsia="en-US" w:bidi="en-US"/>
        </w:rPr>
        <w:t xml:space="preserve"> </w:t>
      </w:r>
      <w:r w:rsidR="008B61FE"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6E6A2B" w:rsidRDefault="00570FD3" w:rsidP="00570FD3">
      <w:pPr>
        <w:pStyle w:val="20"/>
        <w:framePr w:w="10032" w:h="15631" w:hRule="exact" w:wrap="none" w:vAnchor="page" w:hAnchor="page" w:x="1086" w:y="880"/>
        <w:shd w:val="clear" w:color="auto" w:fill="auto"/>
        <w:spacing w:line="278" w:lineRule="exact"/>
        <w:ind w:firstLine="1020"/>
        <w:jc w:val="both"/>
      </w:pPr>
      <w:r>
        <w:t>П</w:t>
      </w:r>
      <w:r w:rsidR="008B61FE">
        <w:t>остановления Главного государственного санитарного врача РФ от 28.09.2020 №28 «Об утверждении санитарных правил СП 2.4.3648-20 «Санитарно</w:t>
      </w:r>
      <w:r w:rsidR="008B61FE">
        <w:softHyphen/>
        <w:t>эпидемиологические требования к организациям воспитания и обучения, отдыха и оздоровления детей и молодежи»;</w:t>
      </w:r>
    </w:p>
    <w:p w:rsidR="006E6A2B" w:rsidRDefault="00570FD3" w:rsidP="00570FD3">
      <w:pPr>
        <w:pStyle w:val="20"/>
        <w:framePr w:w="10032" w:h="15631" w:hRule="exact" w:wrap="none" w:vAnchor="page" w:hAnchor="page" w:x="1086" w:y="880"/>
        <w:shd w:val="clear" w:color="auto" w:fill="auto"/>
        <w:spacing w:line="278" w:lineRule="exact"/>
        <w:ind w:left="1160" w:hanging="140"/>
        <w:jc w:val="both"/>
      </w:pPr>
      <w:r>
        <w:t>Устава Учреждения.</w:t>
      </w:r>
    </w:p>
    <w:p w:rsidR="006E6A2B" w:rsidRDefault="006E6A2B">
      <w:pPr>
        <w:rPr>
          <w:sz w:val="2"/>
          <w:szCs w:val="2"/>
        </w:rPr>
        <w:sectPr w:rsidR="006E6A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6A2B" w:rsidRDefault="008B61FE">
      <w:pPr>
        <w:pStyle w:val="a5"/>
        <w:framePr w:w="10042" w:h="274" w:hRule="exact" w:wrap="none" w:vAnchor="page" w:hAnchor="page" w:x="1094" w:y="1456"/>
        <w:shd w:val="clear" w:color="auto" w:fill="auto"/>
        <w:spacing w:line="240" w:lineRule="exact"/>
        <w:ind w:left="740"/>
      </w:pPr>
      <w:r>
        <w:lastRenderedPageBreak/>
        <w:t>2. Организация образовательной деятельности лиц с ОВЗ</w:t>
      </w:r>
    </w:p>
    <w:p w:rsidR="006E6A2B" w:rsidRDefault="008B61FE" w:rsidP="00570FD3">
      <w:pPr>
        <w:pStyle w:val="20"/>
        <w:framePr w:w="10042" w:h="12178" w:hRule="exact" w:wrap="none" w:vAnchor="page" w:hAnchor="page" w:x="961" w:y="1876"/>
        <w:numPr>
          <w:ilvl w:val="1"/>
          <w:numId w:val="1"/>
        </w:numPr>
        <w:shd w:val="clear" w:color="auto" w:fill="auto"/>
        <w:tabs>
          <w:tab w:val="left" w:pos="1177"/>
        </w:tabs>
        <w:spacing w:after="240"/>
        <w:ind w:firstLine="740"/>
        <w:jc w:val="both"/>
      </w:pPr>
      <w:r>
        <w:t>Обучающиеся имеют право на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</w:t>
      </w:r>
      <w:r>
        <w:softHyphen/>
        <w:t>педагогической коррекции.</w:t>
      </w:r>
    </w:p>
    <w:p w:rsidR="006E6A2B" w:rsidRDefault="008B61FE" w:rsidP="00570FD3">
      <w:pPr>
        <w:pStyle w:val="20"/>
        <w:framePr w:w="10042" w:h="12178" w:hRule="exact" w:wrap="none" w:vAnchor="page" w:hAnchor="page" w:x="961" w:y="1876"/>
        <w:numPr>
          <w:ilvl w:val="1"/>
          <w:numId w:val="1"/>
        </w:numPr>
        <w:shd w:val="clear" w:color="auto" w:fill="auto"/>
        <w:tabs>
          <w:tab w:val="left" w:pos="1211"/>
        </w:tabs>
        <w:ind w:firstLine="740"/>
        <w:jc w:val="both"/>
      </w:pPr>
      <w:r>
        <w:t>Дети с ОВЗ получают образование в следующих формах:</w:t>
      </w:r>
    </w:p>
    <w:p w:rsidR="006E6A2B" w:rsidRDefault="008B61FE" w:rsidP="00570FD3">
      <w:pPr>
        <w:pStyle w:val="20"/>
        <w:framePr w:w="10042" w:h="12178" w:hRule="exact" w:wrap="none" w:vAnchor="page" w:hAnchor="page" w:x="961" w:y="1876"/>
        <w:numPr>
          <w:ilvl w:val="0"/>
          <w:numId w:val="2"/>
        </w:numPr>
        <w:shd w:val="clear" w:color="auto" w:fill="auto"/>
        <w:tabs>
          <w:tab w:val="left" w:pos="1043"/>
        </w:tabs>
        <w:ind w:firstLine="740"/>
        <w:jc w:val="both"/>
      </w:pPr>
      <w:r>
        <w:t>в образовательной организации;</w:t>
      </w:r>
    </w:p>
    <w:p w:rsidR="006E6A2B" w:rsidRDefault="008B61FE" w:rsidP="00570FD3">
      <w:pPr>
        <w:pStyle w:val="20"/>
        <w:framePr w:w="10042" w:h="12178" w:hRule="exact" w:wrap="none" w:vAnchor="page" w:hAnchor="page" w:x="961" w:y="1876"/>
        <w:numPr>
          <w:ilvl w:val="0"/>
          <w:numId w:val="2"/>
        </w:numPr>
        <w:shd w:val="clear" w:color="auto" w:fill="auto"/>
        <w:tabs>
          <w:tab w:val="left" w:pos="1067"/>
        </w:tabs>
        <w:ind w:firstLine="740"/>
        <w:jc w:val="both"/>
      </w:pPr>
      <w:r>
        <w:t>вне образовательной организации:</w:t>
      </w:r>
    </w:p>
    <w:p w:rsidR="006E6A2B" w:rsidRDefault="008B61FE" w:rsidP="00570FD3">
      <w:pPr>
        <w:pStyle w:val="20"/>
        <w:framePr w:w="10042" w:h="12178" w:hRule="exact" w:wrap="none" w:vAnchor="page" w:hAnchor="page" w:x="961" w:y="1876"/>
        <w:shd w:val="clear" w:color="auto" w:fill="auto"/>
        <w:spacing w:after="267"/>
        <w:ind w:firstLine="740"/>
        <w:jc w:val="both"/>
      </w:pPr>
      <w:r>
        <w:t>по образовательным программам начального общего, основного общего и среднего общего образования - на дому или в медицинских организациях, в форме семейного образования. Среднее общее образование может быть получено в форме самообразования.</w:t>
      </w:r>
    </w:p>
    <w:p w:rsidR="006E6A2B" w:rsidRDefault="008B61FE" w:rsidP="00570FD3">
      <w:pPr>
        <w:pStyle w:val="20"/>
        <w:framePr w:w="10042" w:h="12178" w:hRule="exact" w:wrap="none" w:vAnchor="page" w:hAnchor="page" w:x="961" w:y="1876"/>
        <w:numPr>
          <w:ilvl w:val="1"/>
          <w:numId w:val="2"/>
        </w:numPr>
        <w:shd w:val="clear" w:color="auto" w:fill="auto"/>
        <w:tabs>
          <w:tab w:val="left" w:pos="1211"/>
        </w:tabs>
        <w:spacing w:line="240" w:lineRule="exact"/>
        <w:ind w:firstLine="740"/>
        <w:jc w:val="both"/>
      </w:pPr>
      <w:r>
        <w:t>Для обучающихся с ОВЗ реализуются следующие образовательные программы:</w:t>
      </w:r>
    </w:p>
    <w:p w:rsidR="006E6A2B" w:rsidRDefault="008B61FE" w:rsidP="00570FD3">
      <w:pPr>
        <w:pStyle w:val="20"/>
        <w:framePr w:w="10042" w:h="12178" w:hRule="exact" w:wrap="none" w:vAnchor="page" w:hAnchor="page" w:x="961" w:y="1876"/>
        <w:numPr>
          <w:ilvl w:val="0"/>
          <w:numId w:val="3"/>
        </w:numPr>
        <w:shd w:val="clear" w:color="auto" w:fill="auto"/>
        <w:tabs>
          <w:tab w:val="left" w:pos="1467"/>
        </w:tabs>
        <w:spacing w:line="240" w:lineRule="exact"/>
        <w:ind w:firstLine="740"/>
        <w:jc w:val="both"/>
      </w:pPr>
      <w:r>
        <w:t>основные образовательные программы Учреждения;</w:t>
      </w:r>
    </w:p>
    <w:p w:rsidR="006E6A2B" w:rsidRDefault="008B61FE" w:rsidP="00570FD3">
      <w:pPr>
        <w:pStyle w:val="20"/>
        <w:framePr w:w="10042" w:h="12178" w:hRule="exact" w:wrap="none" w:vAnchor="page" w:hAnchor="page" w:x="961" w:y="1876"/>
        <w:numPr>
          <w:ilvl w:val="0"/>
          <w:numId w:val="3"/>
        </w:numPr>
        <w:shd w:val="clear" w:color="auto" w:fill="auto"/>
        <w:tabs>
          <w:tab w:val="left" w:pos="1467"/>
        </w:tabs>
        <w:ind w:firstLine="740"/>
        <w:jc w:val="both"/>
      </w:pPr>
      <w:r>
        <w:t>адаптированные основные общеобразовательные программы (по видам нарушений) Учреждения;</w:t>
      </w:r>
    </w:p>
    <w:p w:rsidR="006E6A2B" w:rsidRDefault="008B61FE" w:rsidP="00570FD3">
      <w:pPr>
        <w:pStyle w:val="20"/>
        <w:framePr w:w="10042" w:h="12178" w:hRule="exact" w:wrap="none" w:vAnchor="page" w:hAnchor="page" w:x="961" w:y="1876"/>
        <w:shd w:val="clear" w:color="auto" w:fill="auto"/>
        <w:spacing w:after="240"/>
        <w:ind w:firstLine="580"/>
        <w:jc w:val="both"/>
      </w:pPr>
      <w:r>
        <w:t>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может сопровождаться поддержкой тьютора (ассистента, помощника) Учреждения на основании рекомендации о необходимости предоставления услуг ассистента (помощника), тьютора обучающемуся с ОВЗ формулирует ПМПК, а обучающемуся, имеющему статус инвалида, - ПМПК и (или) МСЭ на основании рекомендаций ПМПК.</w:t>
      </w:r>
    </w:p>
    <w:p w:rsidR="006E6A2B" w:rsidRDefault="008B61FE" w:rsidP="00570FD3">
      <w:pPr>
        <w:pStyle w:val="20"/>
        <w:framePr w:w="10042" w:h="12178" w:hRule="exact" w:wrap="none" w:vAnchor="page" w:hAnchor="page" w:x="961" w:y="1876"/>
        <w:numPr>
          <w:ilvl w:val="1"/>
          <w:numId w:val="2"/>
        </w:numPr>
        <w:shd w:val="clear" w:color="auto" w:fill="auto"/>
        <w:tabs>
          <w:tab w:val="left" w:pos="1150"/>
        </w:tabs>
        <w:ind w:firstLine="580"/>
        <w:jc w:val="both"/>
      </w:pPr>
      <w:r>
        <w:t>Адаптированная общеобразовательная программа -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6E6A2B" w:rsidRDefault="008B61FE" w:rsidP="00570FD3">
      <w:pPr>
        <w:pStyle w:val="20"/>
        <w:framePr w:w="10042" w:h="12178" w:hRule="exact" w:wrap="none" w:vAnchor="page" w:hAnchor="page" w:x="961" w:y="1876"/>
        <w:shd w:val="clear" w:color="auto" w:fill="auto"/>
        <w:tabs>
          <w:tab w:val="left" w:pos="1657"/>
          <w:tab w:val="left" w:pos="4378"/>
          <w:tab w:val="left" w:pos="6370"/>
        </w:tabs>
        <w:ind w:firstLine="740"/>
        <w:jc w:val="both"/>
      </w:pPr>
      <w:r>
        <w:t>Дети</w:t>
      </w:r>
      <w:r>
        <w:tab/>
        <w:t>с ОВЗ принимаются</w:t>
      </w:r>
      <w:r>
        <w:tab/>
        <w:t>на обучение</w:t>
      </w:r>
      <w:r>
        <w:tab/>
        <w:t>по адаптированной основной</w:t>
      </w:r>
    </w:p>
    <w:p w:rsidR="006E6A2B" w:rsidRDefault="008B61FE" w:rsidP="00570FD3">
      <w:pPr>
        <w:pStyle w:val="20"/>
        <w:framePr w:w="10042" w:h="12178" w:hRule="exact" w:wrap="none" w:vAnchor="page" w:hAnchor="page" w:x="961" w:y="1876"/>
        <w:shd w:val="clear" w:color="auto" w:fill="auto"/>
        <w:spacing w:after="240"/>
        <w:ind w:firstLine="0"/>
        <w:jc w:val="both"/>
      </w:pPr>
      <w:r>
        <w:t>общеобразовательной программе только с согласия родителей (законных представителей) и на основании рекомендаций ПМПК.</w:t>
      </w:r>
    </w:p>
    <w:p w:rsidR="006E6A2B" w:rsidRDefault="008B61FE" w:rsidP="00570FD3">
      <w:pPr>
        <w:pStyle w:val="20"/>
        <w:framePr w:w="10042" w:h="12178" w:hRule="exact" w:wrap="none" w:vAnchor="page" w:hAnchor="page" w:x="961" w:y="1876"/>
        <w:numPr>
          <w:ilvl w:val="1"/>
          <w:numId w:val="2"/>
        </w:numPr>
        <w:shd w:val="clear" w:color="auto" w:fill="auto"/>
        <w:tabs>
          <w:tab w:val="left" w:pos="1325"/>
        </w:tabs>
        <w:ind w:firstLine="740"/>
        <w:jc w:val="both"/>
      </w:pPr>
      <w:r>
        <w:t>В случае обучения по адаптированным основным общеобразовательным программам в Учреждении создаются специальные условия для получения образования указанными обучающимися.</w:t>
      </w:r>
    </w:p>
    <w:p w:rsidR="006E6A2B" w:rsidRDefault="008B61FE" w:rsidP="00570FD3">
      <w:pPr>
        <w:pStyle w:val="20"/>
        <w:framePr w:w="10042" w:h="12178" w:hRule="exact" w:wrap="none" w:vAnchor="page" w:hAnchor="page" w:x="961" w:y="1876"/>
        <w:shd w:val="clear" w:color="auto" w:fill="auto"/>
        <w:ind w:firstLine="740"/>
        <w:jc w:val="both"/>
      </w:pPr>
      <w:r>
        <w:t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Учреждения и другие условия, без которых невозможно или затруднено освоение образовательных программ.</w:t>
      </w:r>
    </w:p>
    <w:p w:rsidR="006E6A2B" w:rsidRDefault="006E6A2B">
      <w:pPr>
        <w:rPr>
          <w:sz w:val="2"/>
          <w:szCs w:val="2"/>
        </w:rPr>
        <w:sectPr w:rsidR="006E6A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6A2B" w:rsidRDefault="008B61FE">
      <w:pPr>
        <w:pStyle w:val="20"/>
        <w:framePr w:w="10042" w:h="12391" w:hRule="exact" w:wrap="none" w:vAnchor="page" w:hAnchor="page" w:x="1094" w:y="1447"/>
        <w:shd w:val="clear" w:color="auto" w:fill="auto"/>
        <w:spacing w:line="240" w:lineRule="exact"/>
        <w:ind w:left="580" w:firstLine="0"/>
      </w:pPr>
      <w:r>
        <w:lastRenderedPageBreak/>
        <w:t>Доступность образовательной среды Учреждения предполагает:</w:t>
      </w:r>
    </w:p>
    <w:p w:rsidR="006E6A2B" w:rsidRDefault="00570FD3" w:rsidP="00570FD3">
      <w:pPr>
        <w:pStyle w:val="20"/>
        <w:framePr w:w="10042" w:h="12391" w:hRule="exact" w:wrap="none" w:vAnchor="page" w:hAnchor="page" w:x="1094" w:y="1447"/>
        <w:shd w:val="clear" w:color="auto" w:fill="auto"/>
        <w:tabs>
          <w:tab w:val="left" w:pos="1273"/>
        </w:tabs>
        <w:spacing w:line="259" w:lineRule="exact"/>
        <w:ind w:firstLine="0"/>
        <w:jc w:val="both"/>
      </w:pPr>
      <w:r>
        <w:tab/>
      </w:r>
      <w:r w:rsidR="008B61FE">
        <w:t>доступность для обучающихся с ОВЗ всех помещений, где осуществляется образовательная деятельность;</w:t>
      </w:r>
    </w:p>
    <w:p w:rsidR="006E6A2B" w:rsidRDefault="00570FD3" w:rsidP="00570FD3">
      <w:pPr>
        <w:pStyle w:val="20"/>
        <w:framePr w:w="10042" w:h="12391" w:hRule="exact" w:wrap="none" w:vAnchor="page" w:hAnchor="page" w:x="1094" w:y="1447"/>
        <w:shd w:val="clear" w:color="auto" w:fill="auto"/>
        <w:tabs>
          <w:tab w:val="left" w:pos="1273"/>
        </w:tabs>
        <w:spacing w:after="236"/>
        <w:ind w:firstLine="0"/>
        <w:jc w:val="both"/>
      </w:pPr>
      <w:r>
        <w:tab/>
      </w:r>
      <w:r w:rsidR="008B61FE">
        <w:t>свободный доступ детей к играм, игрушкам, материалам, пособиям, обеспечивающим все основные виды детской активности и учебы, наличие оборудованного рабочего и читального мест.</w:t>
      </w:r>
    </w:p>
    <w:p w:rsidR="006E6A2B" w:rsidRDefault="008B61FE">
      <w:pPr>
        <w:pStyle w:val="20"/>
        <w:framePr w:w="10042" w:h="12391" w:hRule="exact" w:wrap="none" w:vAnchor="page" w:hAnchor="page" w:x="1094" w:y="1447"/>
        <w:numPr>
          <w:ilvl w:val="1"/>
          <w:numId w:val="2"/>
        </w:numPr>
        <w:shd w:val="clear" w:color="auto" w:fill="auto"/>
        <w:tabs>
          <w:tab w:val="left" w:pos="1254"/>
        </w:tabs>
        <w:spacing w:line="278" w:lineRule="exact"/>
        <w:ind w:firstLine="740"/>
        <w:jc w:val="both"/>
      </w:pPr>
      <w:r>
        <w:t>Образовательные программы для обучающихся с ОВЗ могут быть реализованы в следующих формах:</w:t>
      </w:r>
    </w:p>
    <w:p w:rsidR="006E6A2B" w:rsidRDefault="008B61FE">
      <w:pPr>
        <w:pStyle w:val="20"/>
        <w:framePr w:w="10042" w:h="12391" w:hRule="exact" w:wrap="none" w:vAnchor="page" w:hAnchor="page" w:x="1094" w:y="1447"/>
        <w:numPr>
          <w:ilvl w:val="0"/>
          <w:numId w:val="5"/>
        </w:numPr>
        <w:shd w:val="clear" w:color="auto" w:fill="auto"/>
        <w:tabs>
          <w:tab w:val="left" w:pos="1434"/>
        </w:tabs>
        <w:ind w:firstLine="740"/>
        <w:jc w:val="both"/>
      </w:pPr>
      <w:r>
        <w:t>урочной и внеурочной деятельности;</w:t>
      </w:r>
    </w:p>
    <w:p w:rsidR="006E6A2B" w:rsidRDefault="008B61FE">
      <w:pPr>
        <w:pStyle w:val="20"/>
        <w:framePr w:w="10042" w:h="12391" w:hRule="exact" w:wrap="none" w:vAnchor="page" w:hAnchor="page" w:x="1094" w:y="1447"/>
        <w:numPr>
          <w:ilvl w:val="0"/>
          <w:numId w:val="5"/>
        </w:numPr>
        <w:shd w:val="clear" w:color="auto" w:fill="auto"/>
        <w:tabs>
          <w:tab w:val="left" w:pos="1790"/>
        </w:tabs>
        <w:ind w:firstLine="740"/>
        <w:jc w:val="both"/>
      </w:pPr>
      <w:r>
        <w:t>с применением электронного обучения и дистанционных образовательных технологий;</w:t>
      </w:r>
    </w:p>
    <w:p w:rsidR="006E6A2B" w:rsidRDefault="008B61FE">
      <w:pPr>
        <w:pStyle w:val="20"/>
        <w:framePr w:w="10042" w:h="12391" w:hRule="exact" w:wrap="none" w:vAnchor="page" w:hAnchor="page" w:x="1094" w:y="1447"/>
        <w:numPr>
          <w:ilvl w:val="0"/>
          <w:numId w:val="5"/>
        </w:numPr>
        <w:shd w:val="clear" w:color="auto" w:fill="auto"/>
        <w:tabs>
          <w:tab w:val="left" w:pos="1434"/>
        </w:tabs>
        <w:spacing w:after="236"/>
        <w:ind w:firstLine="740"/>
        <w:jc w:val="both"/>
      </w:pPr>
      <w:r>
        <w:t>сетевой и др.</w:t>
      </w:r>
    </w:p>
    <w:p w:rsidR="006E6A2B" w:rsidRDefault="008B61FE">
      <w:pPr>
        <w:pStyle w:val="20"/>
        <w:framePr w:w="10042" w:h="12391" w:hRule="exact" w:wrap="none" w:vAnchor="page" w:hAnchor="page" w:x="1094" w:y="1447"/>
        <w:numPr>
          <w:ilvl w:val="1"/>
          <w:numId w:val="2"/>
        </w:numPr>
        <w:shd w:val="clear" w:color="auto" w:fill="auto"/>
        <w:tabs>
          <w:tab w:val="left" w:pos="1254"/>
        </w:tabs>
        <w:spacing w:after="271" w:line="278" w:lineRule="exact"/>
        <w:ind w:firstLine="740"/>
        <w:jc w:val="both"/>
      </w:pPr>
      <w:r>
        <w:t>Меры дисциплинарного взыскания не применяются к обучающимся с ОВЗ (с задержкой психического развития и различными формами умственной отсталости).</w:t>
      </w:r>
    </w:p>
    <w:p w:rsidR="006E6A2B" w:rsidRDefault="008B61FE">
      <w:pPr>
        <w:pStyle w:val="20"/>
        <w:framePr w:w="10042" w:h="12391" w:hRule="exact" w:wrap="none" w:vAnchor="page" w:hAnchor="page" w:x="1094" w:y="1447"/>
        <w:numPr>
          <w:ilvl w:val="1"/>
          <w:numId w:val="2"/>
        </w:numPr>
        <w:shd w:val="clear" w:color="auto" w:fill="auto"/>
        <w:tabs>
          <w:tab w:val="left" w:pos="1254"/>
        </w:tabs>
        <w:spacing w:line="240" w:lineRule="exact"/>
        <w:ind w:firstLine="740"/>
        <w:jc w:val="both"/>
      </w:pPr>
      <w:r>
        <w:t>Обучающиеся с ОВЗ обеспечиваются:</w:t>
      </w:r>
    </w:p>
    <w:p w:rsidR="006E6A2B" w:rsidRDefault="008B61FE">
      <w:pPr>
        <w:pStyle w:val="20"/>
        <w:framePr w:w="10042" w:h="12391" w:hRule="exact" w:wrap="none" w:vAnchor="page" w:hAnchor="page" w:x="1094" w:y="1447"/>
        <w:numPr>
          <w:ilvl w:val="0"/>
          <w:numId w:val="6"/>
        </w:numPr>
        <w:shd w:val="clear" w:color="auto" w:fill="auto"/>
        <w:tabs>
          <w:tab w:val="left" w:pos="1043"/>
        </w:tabs>
        <w:spacing w:line="240" w:lineRule="exact"/>
        <w:ind w:firstLine="740"/>
        <w:jc w:val="both"/>
      </w:pPr>
      <w:r>
        <w:t>бесплатным двухразовым питанием;</w:t>
      </w:r>
    </w:p>
    <w:p w:rsidR="00570FD3" w:rsidRDefault="00570FD3" w:rsidP="00570FD3">
      <w:pPr>
        <w:pStyle w:val="20"/>
        <w:framePr w:w="10042" w:h="12391" w:hRule="exact" w:wrap="none" w:vAnchor="page" w:hAnchor="page" w:x="1094" w:y="1447"/>
        <w:shd w:val="clear" w:color="auto" w:fill="auto"/>
        <w:tabs>
          <w:tab w:val="left" w:pos="1254"/>
        </w:tabs>
        <w:spacing w:after="229" w:line="264" w:lineRule="exact"/>
        <w:ind w:firstLine="0"/>
        <w:jc w:val="both"/>
      </w:pPr>
    </w:p>
    <w:p w:rsidR="006E6A2B" w:rsidRDefault="00570FD3" w:rsidP="00570FD3">
      <w:pPr>
        <w:pStyle w:val="20"/>
        <w:framePr w:w="10042" w:h="12391" w:hRule="exact" w:wrap="none" w:vAnchor="page" w:hAnchor="page" w:x="1094" w:y="1447"/>
        <w:shd w:val="clear" w:color="auto" w:fill="auto"/>
        <w:tabs>
          <w:tab w:val="left" w:pos="1254"/>
        </w:tabs>
        <w:spacing w:after="229" w:line="264" w:lineRule="exact"/>
        <w:ind w:firstLine="0"/>
        <w:jc w:val="both"/>
      </w:pPr>
      <w:r>
        <w:t xml:space="preserve">            2.9.</w:t>
      </w:r>
      <w:r w:rsidR="008C5C32" w:rsidRPr="008C5C32">
        <w:t xml:space="preserve"> </w:t>
      </w:r>
      <w:r w:rsidR="008B61FE">
        <w:t>Государственная итоговая аттестация обучающихся с ОВЗ проводится в форме государственного выпускного экзамена в соответствии с приказом Минпросвещения России от 07.11.2018 № 190 (с изменениями и дополнениями)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6E6A2B" w:rsidRDefault="0070302F" w:rsidP="0070302F">
      <w:pPr>
        <w:pStyle w:val="20"/>
        <w:framePr w:w="10042" w:h="12391" w:hRule="exact" w:wrap="none" w:vAnchor="page" w:hAnchor="page" w:x="1094" w:y="1447"/>
        <w:shd w:val="clear" w:color="auto" w:fill="auto"/>
        <w:tabs>
          <w:tab w:val="left" w:pos="1302"/>
        </w:tabs>
        <w:spacing w:after="244" w:line="278" w:lineRule="exact"/>
        <w:ind w:firstLine="0"/>
        <w:jc w:val="both"/>
      </w:pPr>
      <w:r>
        <w:t xml:space="preserve">            2.10.</w:t>
      </w:r>
      <w:r w:rsidR="008B61FE">
        <w:t>Обучающиеся с ОВЗ имеют право по отдельным учебным предметам по их желанию проходить государственную итоговую аттестацию в форме основного государственного экзамена (9 классы) и единого государственного экзамена (11 классы).</w:t>
      </w:r>
    </w:p>
    <w:p w:rsidR="006E6A2B" w:rsidRDefault="0070302F" w:rsidP="0070302F">
      <w:pPr>
        <w:pStyle w:val="20"/>
        <w:framePr w:w="10042" w:h="12391" w:hRule="exact" w:wrap="none" w:vAnchor="page" w:hAnchor="page" w:x="1094" w:y="1447"/>
        <w:shd w:val="clear" w:color="auto" w:fill="auto"/>
        <w:tabs>
          <w:tab w:val="left" w:pos="1306"/>
        </w:tabs>
        <w:spacing w:after="240"/>
        <w:ind w:firstLine="0"/>
        <w:jc w:val="both"/>
      </w:pPr>
      <w:r>
        <w:t xml:space="preserve">             2.11.</w:t>
      </w:r>
      <w:r w:rsidR="008B61FE">
        <w:t>Лицам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установленном приказом Минобрнауки России от 14.10.2013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программам».</w:t>
      </w:r>
    </w:p>
    <w:p w:rsidR="006E6A2B" w:rsidRDefault="0070302F" w:rsidP="0070302F">
      <w:pPr>
        <w:pStyle w:val="20"/>
        <w:framePr w:w="10042" w:h="12391" w:hRule="exact" w:wrap="none" w:vAnchor="page" w:hAnchor="page" w:x="1094" w:y="1447"/>
        <w:shd w:val="clear" w:color="auto" w:fill="auto"/>
        <w:tabs>
          <w:tab w:val="left" w:pos="1306"/>
        </w:tabs>
        <w:ind w:firstLine="0"/>
        <w:jc w:val="both"/>
      </w:pPr>
      <w:r>
        <w:t xml:space="preserve">           2.12.</w:t>
      </w:r>
      <w:r w:rsidR="008B61FE">
        <w:t>Лицам с ОВЗ, получившим основное общее и среднее общее образование, успешно прошедшим государственную итоговую аттестацию в форме основного государственного экзамена (9 классы) и единого государственного экзамена (11 классы), выдаются документы об образовании (аттестаты об основном общем и среднем общем образовании).</w:t>
      </w:r>
    </w:p>
    <w:p w:rsidR="006E6A2B" w:rsidRDefault="006E6A2B">
      <w:pPr>
        <w:rPr>
          <w:sz w:val="2"/>
          <w:szCs w:val="2"/>
        </w:rPr>
        <w:sectPr w:rsidR="006E6A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6A2B" w:rsidRDefault="008B61FE">
      <w:pPr>
        <w:pStyle w:val="10"/>
        <w:framePr w:w="10430" w:h="12136" w:hRule="exact" w:wrap="none" w:vAnchor="page" w:hAnchor="page" w:x="1091" w:y="1456"/>
        <w:numPr>
          <w:ilvl w:val="0"/>
          <w:numId w:val="7"/>
        </w:numPr>
        <w:shd w:val="clear" w:color="auto" w:fill="auto"/>
        <w:tabs>
          <w:tab w:val="left" w:pos="1161"/>
        </w:tabs>
        <w:spacing w:line="240" w:lineRule="exact"/>
        <w:ind w:firstLine="740"/>
      </w:pPr>
      <w:bookmarkStart w:id="2" w:name="bookmark3"/>
      <w:r>
        <w:lastRenderedPageBreak/>
        <w:t>Особенности реализации образовательных программ в урочной и внеурочной</w:t>
      </w:r>
      <w:bookmarkEnd w:id="2"/>
    </w:p>
    <w:p w:rsidR="006E6A2B" w:rsidRDefault="008B61FE">
      <w:pPr>
        <w:pStyle w:val="50"/>
        <w:framePr w:w="10430" w:h="12136" w:hRule="exact" w:wrap="none" w:vAnchor="page" w:hAnchor="page" w:x="1091" w:y="1456"/>
        <w:shd w:val="clear" w:color="auto" w:fill="auto"/>
        <w:spacing w:before="0" w:after="150" w:line="240" w:lineRule="exact"/>
      </w:pPr>
      <w:r>
        <w:t>форме</w:t>
      </w:r>
    </w:p>
    <w:p w:rsidR="006E6A2B" w:rsidRDefault="008B61FE">
      <w:pPr>
        <w:pStyle w:val="20"/>
        <w:framePr w:w="10430" w:h="12136" w:hRule="exact" w:wrap="none" w:vAnchor="page" w:hAnchor="page" w:x="1091" w:y="1456"/>
        <w:numPr>
          <w:ilvl w:val="1"/>
          <w:numId w:val="7"/>
        </w:numPr>
        <w:shd w:val="clear" w:color="auto" w:fill="auto"/>
        <w:tabs>
          <w:tab w:val="left" w:pos="1270"/>
        </w:tabs>
        <w:spacing w:after="236" w:line="269" w:lineRule="exact"/>
        <w:ind w:right="440" w:firstLine="740"/>
        <w:jc w:val="both"/>
      </w:pPr>
      <w:r>
        <w:t>Образование обучающихся с ОВЗ может быть организовано как совместно с другими обучающимися (инклюзивно), так и в отдельных классах, группах.</w:t>
      </w:r>
    </w:p>
    <w:p w:rsidR="006E6A2B" w:rsidRDefault="008B61FE">
      <w:pPr>
        <w:pStyle w:val="20"/>
        <w:framePr w:w="10430" w:h="12136" w:hRule="exact" w:wrap="none" w:vAnchor="page" w:hAnchor="page" w:x="1091" w:y="1456"/>
        <w:numPr>
          <w:ilvl w:val="1"/>
          <w:numId w:val="7"/>
        </w:numPr>
        <w:shd w:val="clear" w:color="auto" w:fill="auto"/>
        <w:tabs>
          <w:tab w:val="left" w:pos="1177"/>
        </w:tabs>
        <w:spacing w:after="240"/>
        <w:ind w:right="440" w:firstLine="740"/>
        <w:jc w:val="both"/>
      </w:pPr>
      <w:r>
        <w:t>Класс инклюзивного обучения, отдельный класс для обучающихся с ОВЗ, группа комбинированной направленности открываются на основании приказа директора Учреждения и комплектуются на основании заключения ПМПК и заявления родителей (законных представителей) о согласии на обучение ребенка в классе инклюзивного образования, отдельном классе для обучающихся с ОВЗ.</w:t>
      </w:r>
    </w:p>
    <w:p w:rsidR="006E6A2B" w:rsidRDefault="008B61FE">
      <w:pPr>
        <w:pStyle w:val="20"/>
        <w:framePr w:w="10430" w:h="12136" w:hRule="exact" w:wrap="none" w:vAnchor="page" w:hAnchor="page" w:x="1091" w:y="1456"/>
        <w:numPr>
          <w:ilvl w:val="1"/>
          <w:numId w:val="7"/>
        </w:numPr>
        <w:shd w:val="clear" w:color="auto" w:fill="auto"/>
        <w:tabs>
          <w:tab w:val="left" w:pos="1186"/>
        </w:tabs>
        <w:spacing w:after="240"/>
        <w:ind w:right="440" w:firstLine="740"/>
        <w:jc w:val="both"/>
      </w:pPr>
      <w:r>
        <w:t>Количество учащихся в классе определяется исходя из максимального количества детей с ОВЗ в классах в зависимости от категории учащихся и вариантов программы. Комплектование инклюзивных классов (групп) производится с учетом требований, установленных постановлением Главного государственного санитарного врача РФ от 28.09.2020 №28 «Об утверждении санитарных правил СП 2.4.3648-20 «Санитарно</w:t>
      </w:r>
      <w:r w:rsidR="008C5C32" w:rsidRPr="008C5C32">
        <w:t>-</w:t>
      </w:r>
      <w:r>
        <w:softHyphen/>
        <w:t>эпидемиологические требования к организациям воспитания и обучения, отдыха и оздоровления детей и молодежи».</w:t>
      </w:r>
    </w:p>
    <w:p w:rsidR="006E6A2B" w:rsidRDefault="008B61FE">
      <w:pPr>
        <w:pStyle w:val="20"/>
        <w:framePr w:w="10430" w:h="12136" w:hRule="exact" w:wrap="none" w:vAnchor="page" w:hAnchor="page" w:x="1091" w:y="1456"/>
        <w:numPr>
          <w:ilvl w:val="1"/>
          <w:numId w:val="7"/>
        </w:numPr>
        <w:shd w:val="clear" w:color="auto" w:fill="auto"/>
        <w:tabs>
          <w:tab w:val="left" w:pos="1177"/>
        </w:tabs>
        <w:spacing w:after="240"/>
        <w:ind w:right="440" w:firstLine="740"/>
        <w:jc w:val="both"/>
      </w:pPr>
      <w:r>
        <w:t>При необходимости проводится коррекционная работа с детьми с ОВЗ. Такая работа осуществляется на основе адаптированной общеобразовательной программы или программы коррекционной работы, являющейся разделом основной образовательной программы общего образования.</w:t>
      </w:r>
    </w:p>
    <w:p w:rsidR="006E6A2B" w:rsidRDefault="008B61FE">
      <w:pPr>
        <w:pStyle w:val="20"/>
        <w:framePr w:w="10430" w:h="12136" w:hRule="exact" w:wrap="none" w:vAnchor="page" w:hAnchor="page" w:x="1091" w:y="1456"/>
        <w:numPr>
          <w:ilvl w:val="1"/>
          <w:numId w:val="7"/>
        </w:numPr>
        <w:shd w:val="clear" w:color="auto" w:fill="auto"/>
        <w:tabs>
          <w:tab w:val="left" w:pos="1270"/>
        </w:tabs>
        <w:spacing w:after="240"/>
        <w:ind w:right="440" w:firstLine="740"/>
        <w:jc w:val="both"/>
      </w:pPr>
      <w:r>
        <w:t>Психолого-педагогическое сопровождение обучающегося с ОВЗ осуществляют специалисты согласно заключения ПМПК. В случае отсутствия специалистов в штате Учреждения, сопровождение детей с ОВЗ осуществляется специалистами (психолог, дефектолог, логопед) с использованием сетевой формы реализации образовательных программ на основании договора между организациями.</w:t>
      </w:r>
    </w:p>
    <w:p w:rsidR="006E6A2B" w:rsidRDefault="008B61FE">
      <w:pPr>
        <w:pStyle w:val="20"/>
        <w:framePr w:w="10430" w:h="12136" w:hRule="exact" w:wrap="none" w:vAnchor="page" w:hAnchor="page" w:x="1091" w:y="1456"/>
        <w:numPr>
          <w:ilvl w:val="1"/>
          <w:numId w:val="7"/>
        </w:numPr>
        <w:shd w:val="clear" w:color="auto" w:fill="auto"/>
        <w:tabs>
          <w:tab w:val="left" w:pos="1270"/>
        </w:tabs>
        <w:spacing w:after="244"/>
        <w:ind w:right="440" w:firstLine="740"/>
        <w:jc w:val="both"/>
      </w:pPr>
      <w:r>
        <w:t>Обследование детей с ОВЗ до окончания ими освоения основных или адаптированных общеобразовательных программ, осуществляется в ПМПК по письменному заявлению родителей (законных представителей) или по направлению образовательного Учреждения с письменного согласия родителей (законных представителей).</w:t>
      </w:r>
    </w:p>
    <w:p w:rsidR="006E6A2B" w:rsidRDefault="008B61FE">
      <w:pPr>
        <w:pStyle w:val="10"/>
        <w:framePr w:w="10430" w:h="12136" w:hRule="exact" w:wrap="none" w:vAnchor="page" w:hAnchor="page" w:x="1091" w:y="1456"/>
        <w:numPr>
          <w:ilvl w:val="0"/>
          <w:numId w:val="7"/>
        </w:numPr>
        <w:shd w:val="clear" w:color="auto" w:fill="auto"/>
        <w:tabs>
          <w:tab w:val="left" w:pos="1161"/>
        </w:tabs>
        <w:spacing w:line="269" w:lineRule="exact"/>
        <w:ind w:right="440" w:firstLine="740"/>
      </w:pPr>
      <w:bookmarkStart w:id="3" w:name="bookmark4"/>
      <w:r>
        <w:t>Особенности реализации образовательных программ с применением электронного обучения и дистанционных образовательных технологий</w:t>
      </w:r>
      <w:bookmarkEnd w:id="3"/>
    </w:p>
    <w:p w:rsidR="006E6A2B" w:rsidRDefault="008B61FE">
      <w:pPr>
        <w:pStyle w:val="20"/>
        <w:framePr w:w="10430" w:h="12136" w:hRule="exact" w:wrap="none" w:vAnchor="page" w:hAnchor="page" w:x="1091" w:y="1456"/>
        <w:shd w:val="clear" w:color="auto" w:fill="auto"/>
        <w:spacing w:line="269" w:lineRule="exact"/>
        <w:ind w:right="440" w:firstLine="740"/>
        <w:jc w:val="both"/>
      </w:pPr>
      <w:r>
        <w:t>4.1.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 и осуществляется в соответствии с Положением об электронном обучении и использовании дистанционных образовательных технологий в образовательной деятельности Учреждения при отсутствии медицинских противопоказаний.</w:t>
      </w:r>
    </w:p>
    <w:p w:rsidR="006E6A2B" w:rsidRDefault="006E6A2B">
      <w:pPr>
        <w:rPr>
          <w:sz w:val="2"/>
          <w:szCs w:val="2"/>
        </w:rPr>
      </w:pPr>
    </w:p>
    <w:sectPr w:rsidR="006E6A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5D" w:rsidRDefault="00073B5D">
      <w:r>
        <w:separator/>
      </w:r>
    </w:p>
  </w:endnote>
  <w:endnote w:type="continuationSeparator" w:id="0">
    <w:p w:rsidR="00073B5D" w:rsidRDefault="0007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5D" w:rsidRDefault="00073B5D">
      <w:r>
        <w:separator/>
      </w:r>
    </w:p>
  </w:footnote>
  <w:footnote w:type="continuationSeparator" w:id="0">
    <w:p w:rsidR="00073B5D" w:rsidRDefault="00073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6E6C"/>
    <w:multiLevelType w:val="multilevel"/>
    <w:tmpl w:val="06949A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F1318F"/>
    <w:multiLevelType w:val="multilevel"/>
    <w:tmpl w:val="0276B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C54639"/>
    <w:multiLevelType w:val="multilevel"/>
    <w:tmpl w:val="57F47E8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F35A6B"/>
    <w:multiLevelType w:val="multilevel"/>
    <w:tmpl w:val="07D26A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5451BD"/>
    <w:multiLevelType w:val="multilevel"/>
    <w:tmpl w:val="1408E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823B00"/>
    <w:multiLevelType w:val="multilevel"/>
    <w:tmpl w:val="66FC67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B527D1"/>
    <w:multiLevelType w:val="multilevel"/>
    <w:tmpl w:val="69D8FD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E6A2B"/>
    <w:rsid w:val="00073B5D"/>
    <w:rsid w:val="00570FD3"/>
    <w:rsid w:val="006E6A2B"/>
    <w:rsid w:val="0070302F"/>
    <w:rsid w:val="008B61FE"/>
    <w:rsid w:val="008C364A"/>
    <w:rsid w:val="008C5C32"/>
    <w:rsid w:val="00B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DB98"/>
  <w15:docId w15:val="{06B2107B-EE8E-47A0-9F63-4A68D9FA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Сноска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TimesNewRoman">
    <w:name w:val="Основной текст (6) + Times New Roman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88" w:lineRule="exact"/>
      <w:ind w:hanging="60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560" w:line="499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6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55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Сноска"/>
    <w:basedOn w:val="a"/>
    <w:link w:val="a6"/>
    <w:pPr>
      <w:shd w:val="clear" w:color="auto" w:fill="FFFFFF"/>
      <w:spacing w:line="230" w:lineRule="exact"/>
      <w:ind w:firstLine="7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line="202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Милана Эдуардовна</cp:lastModifiedBy>
  <cp:revision>6</cp:revision>
  <cp:lastPrinted>2023-10-23T10:20:00Z</cp:lastPrinted>
  <dcterms:created xsi:type="dcterms:W3CDTF">2023-10-23T09:56:00Z</dcterms:created>
  <dcterms:modified xsi:type="dcterms:W3CDTF">2023-11-22T10:09:00Z</dcterms:modified>
</cp:coreProperties>
</file>