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родители!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Пожарная безопасность ваших детей начинается с вас. Школа может дать знания правил, но они ничего не будут значить, если ребенок не будет </w:t>
      </w:r>
      <w:r>
        <w:rPr>
          <w:rFonts w:ascii="Times New Roman" w:hAnsi="Times New Roman" w:cs="Times New Roman"/>
          <w:sz w:val="24"/>
          <w:szCs w:val="24"/>
        </w:rPr>
        <w:t xml:space="preserve">сознательно </w:t>
      </w:r>
      <w:r>
        <w:rPr>
          <w:rFonts w:ascii="Times New Roman" w:hAnsi="Times New Roman" w:cs="Times New Roman"/>
          <w:sz w:val="24"/>
          <w:szCs w:val="24"/>
        </w:rPr>
        <w:t xml:space="preserve">их выполнять. Культура безопасного поведения закладывается с первых лет жизни, и, именно, в семье.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привить ребёнку грамотное осознанное отношение к правилам пожарной безопасности и при этом не занимать собственное время? Конечно, в первую очередь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 xml:space="preserve">подавать </w:t>
      </w:r>
      <w:r>
        <w:rPr>
          <w:rFonts w:ascii="Times New Roman" w:hAnsi="Times New Roman" w:cs="Times New Roman"/>
          <w:sz w:val="24"/>
          <w:szCs w:val="24"/>
        </w:rPr>
        <w:t xml:space="preserve">личный </w:t>
      </w:r>
      <w:r>
        <w:rPr>
          <w:rFonts w:ascii="Times New Roman" w:hAnsi="Times New Roman" w:cs="Times New Roman"/>
          <w:sz w:val="24"/>
          <w:szCs w:val="24"/>
        </w:rPr>
        <w:t xml:space="preserve">пример. </w:t>
      </w:r>
      <w:r>
        <w:rPr>
          <w:rFonts w:ascii="Times New Roman" w:hAnsi="Times New Roman" w:cs="Times New Roman"/>
          <w:sz w:val="24"/>
          <w:szCs w:val="24"/>
        </w:rPr>
        <w:t xml:space="preserve">Не менее важны регулярные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игровые обучающие практические занятия, чтобы быстро </w:t>
      </w:r>
      <w:r>
        <w:rPr>
          <w:rFonts w:ascii="Times New Roman" w:hAnsi="Times New Roman" w:cs="Times New Roman"/>
          <w:sz w:val="24"/>
          <w:szCs w:val="24"/>
        </w:rPr>
        <w:t xml:space="preserve">ориентироваться в </w:t>
      </w:r>
      <w:r>
        <w:rPr>
          <w:rFonts w:ascii="Times New Roman" w:hAnsi="Times New Roman" w:cs="Times New Roman"/>
          <w:sz w:val="24"/>
          <w:szCs w:val="24"/>
        </w:rPr>
        <w:t xml:space="preserve">инструкциях в </w:t>
      </w:r>
      <w:r>
        <w:rPr>
          <w:rFonts w:ascii="Times New Roman" w:hAnsi="Times New Roman" w:cs="Times New Roman"/>
          <w:sz w:val="24"/>
          <w:szCs w:val="24"/>
        </w:rPr>
        <w:t xml:space="preserve">зависимости от ситуации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Начинаясь в раннем детстве,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бучение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непрерывно </w:t>
      </w:r>
      <w:r>
        <w:rPr>
          <w:rFonts w:ascii="Times New Roman" w:hAnsi="Times New Roman" w:cs="Times New Roman"/>
          <w:sz w:val="24"/>
          <w:szCs w:val="24"/>
        </w:rPr>
        <w:t xml:space="preserve">проходит через всю жизнь, обрастая новыми </w:t>
      </w:r>
      <w:r>
        <w:rPr>
          <w:rFonts w:ascii="Times New Roman" w:hAnsi="Times New Roman" w:cs="Times New Roman"/>
          <w:sz w:val="24"/>
          <w:szCs w:val="24"/>
        </w:rPr>
        <w:t xml:space="preserve">знаниями и навыками</w:t>
      </w:r>
      <w:r>
        <w:rPr>
          <w:rFonts w:ascii="Times New Roman" w:hAnsi="Times New Roman" w:cs="Times New Roman"/>
          <w:sz w:val="24"/>
          <w:szCs w:val="24"/>
        </w:rPr>
        <w:t xml:space="preserve">. Только так человек получит </w:t>
      </w:r>
      <w:r>
        <w:rPr>
          <w:rFonts w:ascii="Times New Roman" w:hAnsi="Times New Roman" w:cs="Times New Roman"/>
          <w:sz w:val="24"/>
          <w:szCs w:val="24"/>
        </w:rPr>
        <w:t xml:space="preserve">необходимый «багаж»</w:t>
      </w:r>
      <w:r>
        <w:rPr>
          <w:rFonts w:ascii="Times New Roman" w:hAnsi="Times New Roman" w:cs="Times New Roman"/>
          <w:sz w:val="24"/>
          <w:szCs w:val="24"/>
        </w:rPr>
        <w:t xml:space="preserve">, чтобы в случае </w:t>
      </w:r>
      <w:r>
        <w:rPr>
          <w:rFonts w:ascii="Times New Roman" w:hAnsi="Times New Roman" w:cs="Times New Roman"/>
          <w:sz w:val="24"/>
          <w:szCs w:val="24"/>
        </w:rPr>
        <w:t xml:space="preserve">ЧС</w:t>
      </w:r>
      <w:r>
        <w:rPr>
          <w:rFonts w:ascii="Times New Roman" w:hAnsi="Times New Roman" w:cs="Times New Roman"/>
          <w:sz w:val="24"/>
          <w:szCs w:val="24"/>
        </w:rPr>
        <w:t xml:space="preserve"> сделать верный выбор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Современных детей трудно увлечь чтением лекций или учебной литературы, они привыкли к потреблению инфо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мации </w:t>
      </w:r>
      <w:r>
        <w:rPr>
          <w:rFonts w:ascii="Times New Roman" w:hAnsi="Times New Roman" w:cs="Times New Roman"/>
          <w:sz w:val="24"/>
          <w:szCs w:val="24"/>
        </w:rPr>
        <w:t xml:space="preserve">в Интернете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Именно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развитием IT-технологий появляется всё больше разнообразных возможностей, чтобы сделать занятия максимально </w:t>
      </w:r>
      <w:r>
        <w:rPr>
          <w:rFonts w:ascii="Times New Roman" w:hAnsi="Times New Roman" w:cs="Times New Roman"/>
          <w:sz w:val="24"/>
          <w:szCs w:val="24"/>
        </w:rPr>
        <w:t xml:space="preserve">интересными и </w:t>
      </w:r>
      <w:r>
        <w:rPr>
          <w:rFonts w:ascii="Times New Roman" w:hAnsi="Times New Roman" w:cs="Times New Roman"/>
          <w:sz w:val="24"/>
          <w:szCs w:val="24"/>
        </w:rPr>
        <w:t xml:space="preserve">продуктивными</w:t>
      </w:r>
      <w:r>
        <w:rPr>
          <w:rFonts w:ascii="Times New Roman" w:hAnsi="Times New Roman" w:cs="Times New Roman"/>
          <w:sz w:val="24"/>
          <w:szCs w:val="24"/>
        </w:rPr>
        <w:t xml:space="preserve"> для молодого поколения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Не тратьте время и нервы, предоставьте детям заниматься любимым делом – играть, но с пользой для безопасности!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и</w:t>
      </w:r>
      <w:r>
        <w:rPr>
          <w:rFonts w:ascii="Times New Roman" w:hAnsi="Times New Roman" w:cs="Times New Roman"/>
          <w:sz w:val="24"/>
          <w:szCs w:val="24"/>
        </w:rPr>
        <w:t xml:space="preserve">нформационный обучающий портал «Пожарно-техническая выставка» </w:t>
      </w:r>
      <w:r>
        <w:rPr>
          <w:rFonts w:ascii="Times New Roman" w:hAnsi="Times New Roman" w:cs="Times New Roman"/>
          <w:sz w:val="24"/>
          <w:szCs w:val="24"/>
        </w:rPr>
        <w:t xml:space="preserve">вдпо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успешно </w:t>
      </w:r>
      <w:r>
        <w:rPr>
          <w:rFonts w:ascii="Times New Roman" w:hAnsi="Times New Roman" w:cs="Times New Roman"/>
          <w:sz w:val="24"/>
          <w:szCs w:val="24"/>
        </w:rPr>
        <w:t xml:space="preserve">применяет этот подход при создании своих обучающих материалов: </w:t>
      </w:r>
      <w:r>
        <w:rPr>
          <w:rFonts w:ascii="Times New Roman" w:hAnsi="Times New Roman" w:cs="Times New Roman"/>
          <w:sz w:val="24"/>
          <w:szCs w:val="24"/>
        </w:rPr>
        <w:t xml:space="preserve">игровых викторин, онлайн-тренажёров, виртуальных туров по музеям пожарной </w:t>
      </w:r>
      <w:r>
        <w:rPr>
          <w:rFonts w:ascii="Times New Roman" w:hAnsi="Times New Roman" w:cs="Times New Roman"/>
          <w:sz w:val="24"/>
          <w:szCs w:val="24"/>
        </w:rPr>
        <w:t xml:space="preserve">охраны, интерактивных презентаций, видео роликов и мультфильмов, интересных факт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пожарах и пожарных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нас главное –</w:t>
      </w:r>
      <w:r>
        <w:rPr>
          <w:rFonts w:ascii="Times New Roman" w:hAnsi="Times New Roman" w:cs="Times New Roman"/>
          <w:sz w:val="24"/>
          <w:szCs w:val="24"/>
        </w:rPr>
        <w:t xml:space="preserve"> чтобы занятия по пожарной безопасности были интересны </w:t>
      </w:r>
      <w:r>
        <w:rPr>
          <w:rFonts w:ascii="Times New Roman" w:hAnsi="Times New Roman" w:cs="Times New Roman"/>
          <w:sz w:val="24"/>
          <w:szCs w:val="24"/>
        </w:rPr>
        <w:t xml:space="preserve">вашим </w:t>
      </w:r>
      <w:r>
        <w:rPr>
          <w:rFonts w:ascii="Times New Roman" w:hAnsi="Times New Roman" w:cs="Times New Roman"/>
          <w:sz w:val="24"/>
          <w:szCs w:val="24"/>
        </w:rPr>
        <w:t xml:space="preserve">детям.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Познакомьтесь с </w:t>
      </w:r>
      <w:r>
        <w:rPr>
          <w:rFonts w:ascii="Times New Roman" w:hAnsi="Times New Roman" w:cs="Times New Roman"/>
          <w:sz w:val="24"/>
          <w:szCs w:val="24"/>
        </w:rPr>
        <w:t xml:space="preserve">нашими обучающими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сами и покажите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детям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Высока вероятность, что они увлекутся игровым интерактивным обучением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 тогда для вас вопрос воспитания ваших детей </w:t>
      </w:r>
      <w:r>
        <w:rPr>
          <w:rFonts w:ascii="Times New Roman" w:hAnsi="Times New Roman" w:cs="Times New Roman"/>
          <w:sz w:val="24"/>
          <w:szCs w:val="24"/>
        </w:rPr>
        <w:t xml:space="preserve">правилам и </w:t>
      </w:r>
      <w:r>
        <w:rPr>
          <w:rFonts w:ascii="Times New Roman" w:hAnsi="Times New Roman" w:cs="Times New Roman"/>
          <w:sz w:val="24"/>
          <w:szCs w:val="24"/>
        </w:rPr>
        <w:t xml:space="preserve">культуре пожарной безопасности будет закрыт без 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ишних усилий</w:t>
      </w:r>
      <w:r>
        <w:rPr>
          <w:rFonts w:ascii="Times New Roman" w:hAnsi="Times New Roman" w:cs="Times New Roman"/>
          <w:sz w:val="24"/>
          <w:szCs w:val="24"/>
        </w:rPr>
        <w:t xml:space="preserve"> с вашей стороны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Все о</w:t>
      </w:r>
      <w:r>
        <w:rPr>
          <w:rFonts w:ascii="Times New Roman" w:hAnsi="Times New Roman" w:cs="Times New Roman"/>
          <w:sz w:val="24"/>
          <w:szCs w:val="24"/>
        </w:rPr>
        <w:t xml:space="preserve">бучающие материалы по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на портале </w:t>
      </w:r>
      <w:r>
        <w:rPr>
          <w:rFonts w:ascii="Times New Roman" w:hAnsi="Times New Roman" w:cs="Times New Roman"/>
          <w:sz w:val="24"/>
          <w:szCs w:val="24"/>
        </w:rPr>
        <w:t xml:space="preserve">вдпо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 собраны в разделе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https://вдпо.рф/learning" w:history="1">
        <w:r>
          <w:rPr>
            <w:rStyle w:val="869"/>
            <w:rFonts w:ascii="Times New Roman" w:hAnsi="Times New Roman" w:cs="Times New Roman"/>
            <w:sz w:val="24"/>
            <w:szCs w:val="24"/>
          </w:rPr>
          <w:t xml:space="preserve">https://вдпо.рф/learning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Отдельным блоком на портале </w:t>
      </w:r>
      <w:r>
        <w:rPr>
          <w:rFonts w:ascii="Times New Roman" w:hAnsi="Times New Roman" w:cs="Times New Roman"/>
          <w:sz w:val="24"/>
          <w:szCs w:val="24"/>
        </w:rPr>
        <w:t xml:space="preserve">вдпо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 стоят ежегодные всероссийские онлайн-конкурсы </w:t>
      </w:r>
      <w:hyperlink r:id="rId12" w:tooltip="https://вдпо.рф/activity" w:history="1">
        <w:r>
          <w:rPr>
            <w:rStyle w:val="869"/>
            <w:rFonts w:ascii="Times New Roman" w:hAnsi="Times New Roman" w:cs="Times New Roman"/>
            <w:sz w:val="24"/>
            <w:szCs w:val="24"/>
          </w:rPr>
          <w:t xml:space="preserve">https://вдпо.рф/activity</w:t>
        </w:r>
      </w:hyperlink>
      <w:r>
        <w:rPr>
          <w:rStyle w:val="869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Всероссийская электронная олимпиада по пожарной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Всероссийский конк</w:t>
      </w:r>
      <w:r>
        <w:rPr>
          <w:rFonts w:ascii="Times New Roman" w:hAnsi="Times New Roman" w:cs="Times New Roman"/>
          <w:b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sz w:val="24"/>
          <w:szCs w:val="24"/>
        </w:rPr>
        <w:t xml:space="preserve">рс «Знатоки истории пожарно</w:t>
      </w:r>
      <w:r>
        <w:rPr>
          <w:rFonts w:ascii="Times New Roman" w:hAnsi="Times New Roman" w:cs="Times New Roman"/>
          <w:b/>
          <w:sz w:val="24"/>
          <w:szCs w:val="24"/>
        </w:rPr>
        <w:t xml:space="preserve">й</w:t>
      </w:r>
      <w:r>
        <w:rPr>
          <w:rFonts w:ascii="Times New Roman" w:hAnsi="Times New Roman" w:cs="Times New Roman"/>
          <w:b/>
          <w:sz w:val="24"/>
          <w:szCs w:val="24"/>
        </w:rPr>
        <w:t xml:space="preserve"> охраны</w:t>
      </w:r>
      <w:r>
        <w:rPr>
          <w:rFonts w:ascii="Times New Roman" w:hAnsi="Times New Roman" w:cs="Times New Roman"/>
          <w:b/>
          <w:sz w:val="24"/>
          <w:szCs w:val="24"/>
        </w:rPr>
        <w:t xml:space="preserve">».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Тематические викторины.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цель этих мероприятий – п</w:t>
      </w:r>
      <w:r>
        <w:rPr>
          <w:rFonts w:ascii="Times New Roman" w:hAnsi="Times New Roman" w:cs="Times New Roman"/>
          <w:sz w:val="24"/>
          <w:szCs w:val="24"/>
        </w:rPr>
        <w:t xml:space="preserve">овышение престижа изучения пожарной безопасности, истории пожарного дела  и профессии пожарный. Поощряя участие детей в конкурсах на пожарную тематику, помогая им проходить задания, требующие нестандартных решений, умения искать и применять информацию, вы </w:t>
      </w:r>
      <w:r>
        <w:rPr>
          <w:rFonts w:ascii="Times New Roman" w:hAnsi="Times New Roman" w:cs="Times New Roman"/>
          <w:sz w:val="24"/>
          <w:szCs w:val="24"/>
        </w:rPr>
        <w:t xml:space="preserve">в первую очередь показываете важность знания правил пожарной безопасности, </w:t>
      </w:r>
      <w:r>
        <w:rPr>
          <w:rFonts w:ascii="Times New Roman" w:hAnsi="Times New Roman" w:cs="Times New Roman"/>
          <w:sz w:val="24"/>
          <w:szCs w:val="24"/>
        </w:rPr>
        <w:t xml:space="preserve">развиваете их мышление и формируете сознание образованного культурного человека.</w:t>
      </w:r>
      <w:r>
        <w:rPr>
          <w:rFonts w:ascii="Times New Roman" w:hAnsi="Times New Roman" w:cs="Times New Roman"/>
          <w:sz w:val="24"/>
          <w:szCs w:val="24"/>
        </w:rPr>
        <w:t xml:space="preserve"> Для ваших детей это проверка знаний и эрудиции, </w:t>
      </w:r>
      <w:r>
        <w:rPr>
          <w:rFonts w:ascii="Times New Roman" w:hAnsi="Times New Roman" w:cs="Times New Roman"/>
          <w:sz w:val="24"/>
          <w:szCs w:val="24"/>
        </w:rPr>
        <w:t xml:space="preserve">а также: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лектронный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Сертификат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формата</w:t>
      </w:r>
      <w:r>
        <w:rPr>
          <w:rFonts w:ascii="Times New Roman" w:hAnsi="Times New Roman" w:cs="Times New Roman"/>
          <w:sz w:val="24"/>
          <w:szCs w:val="24"/>
        </w:rPr>
        <w:t xml:space="preserve"> ВСЕМ участникам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Дипломы</w:t>
      </w:r>
      <w:r>
        <w:rPr>
          <w:rFonts w:ascii="Times New Roman" w:hAnsi="Times New Roman" w:cs="Times New Roman"/>
          <w:sz w:val="24"/>
          <w:szCs w:val="24"/>
        </w:rPr>
        <w:t xml:space="preserve"> победителям и призёрам.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НА </w:t>
      </w:r>
      <w:r>
        <w:rPr>
          <w:rFonts w:ascii="Times New Roman" w:hAnsi="Times New Roman" w:cs="Times New Roman"/>
          <w:sz w:val="24"/>
          <w:szCs w:val="24"/>
        </w:rPr>
        <w:t xml:space="preserve">ВСЕРОССИЙСКУЮ</w:t>
      </w:r>
      <w:r>
        <w:rPr>
          <w:rFonts w:ascii="Times New Roman" w:hAnsi="Times New Roman" w:cs="Times New Roman"/>
          <w:sz w:val="24"/>
          <w:szCs w:val="24"/>
        </w:rPr>
        <w:t xml:space="preserve"> ОНЛАЙН-</w:t>
      </w:r>
      <w:r>
        <w:rPr>
          <w:rFonts w:ascii="Times New Roman" w:hAnsi="Times New Roman" w:cs="Times New Roman"/>
          <w:sz w:val="24"/>
          <w:szCs w:val="24"/>
        </w:rPr>
        <w:t xml:space="preserve">ОЛИМПИАД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ПО П</w:t>
      </w:r>
      <w:r>
        <w:rPr>
          <w:rFonts w:ascii="Times New Roman" w:hAnsi="Times New Roman" w:cs="Times New Roman"/>
          <w:sz w:val="24"/>
          <w:szCs w:val="24"/>
        </w:rPr>
        <w:t xml:space="preserve">ОЖАРНОЙ БЕЗОПАСНОСТИ!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сентября - 02 октября 2024 года: выполнение тестовых заданий участниками возрастной группы «Младшая»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(до 10 лет)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3 - 15 октября 2024 года: выполнение тестовых заданий участниками возрастной группы «Средняя»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(11-15 лет)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октября - 26 октября 2024 года: выполнение тестовых заданий участниками возрастной группы «Старшая»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(16 лет и старше)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октября - 01 ноября 2024 года: подведение итогов.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2- 3 ноября 2024 года: объявление победителей.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Предусмотрено 3 возрастных категории участников – до 10 лет, 11-15 лет и старше 16 лет. Предва</w:t>
      </w:r>
      <w:r>
        <w:rPr>
          <w:rFonts w:ascii="Times New Roman" w:hAnsi="Times New Roman" w:cs="Times New Roman"/>
          <w:sz w:val="24"/>
          <w:szCs w:val="24"/>
        </w:rPr>
        <w:t xml:space="preserve">рительная регистрация для участия в Олимпиаде не требуется. После заполнения анкеты, участнику даётся 20 минут на  20 или 30 вопросов (в зависимости от возраста). Узнать все подробности о сроках и правилах участия можно  на официальной странице Олимпиады: </w:t>
      </w:r>
      <w:hyperlink r:id="rId13" w:tooltip="https://вдпо.рф/olimppb/2024" w:history="1">
        <w:r>
          <w:rPr>
            <w:rStyle w:val="869"/>
            <w:rFonts w:ascii="Times New Roman" w:hAnsi="Times New Roman" w:cs="Times New Roman"/>
            <w:sz w:val="24"/>
            <w:szCs w:val="24"/>
          </w:rPr>
          <w:t xml:space="preserve">https://вдпо.рф/olimppb/2024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Олимпиада организуется и проводится Всероссийским добровольным пожарным обществом при поддержке МЧС России и «Движения Первых».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ПРИНЯТЬ УЧАСТИЕ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1</w:t>
      </w:r>
      <w:r>
        <w:rPr>
          <w:rFonts w:ascii="Times New Roman" w:hAnsi="Times New Roman" w:cs="Times New Roman"/>
          <w:sz w:val="24"/>
          <w:szCs w:val="24"/>
        </w:rPr>
        <w:t xml:space="preserve">: Зайти на страницу Олимпиады на сайте </w:t>
      </w:r>
      <w:hyperlink r:id="rId14" w:tooltip="https://вдпо.рф/" w:history="1">
        <w:r>
          <w:rPr>
            <w:rStyle w:val="869"/>
            <w:rFonts w:ascii="Times New Roman" w:hAnsi="Times New Roman" w:cs="Times New Roman"/>
            <w:sz w:val="24"/>
            <w:szCs w:val="24"/>
          </w:rPr>
        </w:r>
        <w:r>
          <w:rPr>
            <w:rStyle w:val="869"/>
            <w:rFonts w:ascii="Times New Roman" w:hAnsi="Times New Roman" w:cs="Times New Roman"/>
            <w:sz w:val="24"/>
            <w:szCs w:val="24"/>
          </w:rPr>
          <w:t xml:space="preserve">вдпо</w:t>
        </w:r>
        <w:r>
          <w:rPr>
            <w:rStyle w:val="869"/>
            <w:rFonts w:ascii="Times New Roman" w:hAnsi="Times New Roman" w:cs="Times New Roman"/>
            <w:sz w:val="24"/>
            <w:szCs w:val="24"/>
          </w:rPr>
          <w:t xml:space="preserve">.р</w:t>
        </w:r>
        <w:r>
          <w:rPr>
            <w:rStyle w:val="869"/>
            <w:rFonts w:ascii="Times New Roman" w:hAnsi="Times New Roman" w:cs="Times New Roman"/>
            <w:sz w:val="24"/>
            <w:szCs w:val="24"/>
          </w:rPr>
          <w:t xml:space="preserve">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во время, отведённое своей возрастной группе, выбрать соответствующий возрасту баннер и нажать «Пройти олимпиаду».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2</w:t>
      </w:r>
      <w:r>
        <w:rPr>
          <w:rFonts w:ascii="Times New Roman" w:hAnsi="Times New Roman" w:cs="Times New Roman"/>
          <w:sz w:val="24"/>
          <w:szCs w:val="24"/>
        </w:rPr>
        <w:t xml:space="preserve">: Пройти короткую регистрацию и приступить к выполнению заданий.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3</w:t>
      </w:r>
      <w:r>
        <w:rPr>
          <w:rFonts w:ascii="Times New Roman" w:hAnsi="Times New Roman" w:cs="Times New Roman"/>
          <w:sz w:val="24"/>
          <w:szCs w:val="24"/>
        </w:rPr>
        <w:t xml:space="preserve">: Ответить за 20 минут на 20 или 30 вопросов (в зависимости от возрастной категории). Каждый вопрос содержит варианты ответов, из которых надо выбрать один правильный – если вопрос </w:t>
      </w:r>
      <w:r>
        <w:rPr>
          <w:rFonts w:ascii="Times New Roman" w:hAnsi="Times New Roman" w:cs="Times New Roman"/>
          <w:sz w:val="24"/>
          <w:szCs w:val="24"/>
        </w:rPr>
        <w:t xml:space="preserve">без</w:t>
      </w:r>
      <w:r>
        <w:rPr>
          <w:rFonts w:ascii="Times New Roman" w:hAnsi="Times New Roman" w:cs="Times New Roman"/>
          <w:sz w:val="24"/>
          <w:szCs w:val="24"/>
        </w:rPr>
        <w:t xml:space="preserve"> *, и несколько правильных – если вопрос со *.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Предварительная регистрация не требуется. Каждый участник, прошедший регистрацию, может принять участие только один раз. Повторное прохождение одним участником НЕ ДОПУСКАЯЕТСЯ!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ПОДГОТОВИТЬСЯ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Чтобы результат принёс удовлетворение и высокие баллы</w:t>
      </w:r>
      <w:r>
        <w:rPr>
          <w:rFonts w:ascii="Times New Roman" w:hAnsi="Times New Roman" w:cs="Times New Roman"/>
          <w:sz w:val="24"/>
          <w:szCs w:val="24"/>
        </w:rPr>
        <w:t xml:space="preserve"> участникам</w:t>
      </w:r>
      <w:r>
        <w:rPr>
          <w:rFonts w:ascii="Times New Roman" w:hAnsi="Times New Roman" w:cs="Times New Roman"/>
          <w:sz w:val="24"/>
          <w:szCs w:val="24"/>
        </w:rPr>
        <w:t xml:space="preserve">, к тестированию лучше подготовиться заранее. Это можно сделать на портале «Пожарно-техническая выставка» </w:t>
      </w:r>
      <w:r>
        <w:rPr>
          <w:rFonts w:ascii="Times New Roman" w:hAnsi="Times New Roman" w:cs="Times New Roman"/>
          <w:sz w:val="24"/>
          <w:szCs w:val="24"/>
        </w:rPr>
      </w:r>
      <w:hyperlink r:id="rId15" w:tooltip="https://вдпо.рф/" w:history="1">
        <w:r>
          <w:rPr>
            <w:rStyle w:val="869"/>
            <w:rFonts w:ascii="Times New Roman" w:hAnsi="Times New Roman" w:cs="Times New Roman"/>
            <w:sz w:val="24"/>
            <w:szCs w:val="24"/>
          </w:rPr>
          <w:t xml:space="preserve">вдпо</w:t>
        </w:r>
        <w:r>
          <w:rPr>
            <w:rStyle w:val="869"/>
            <w:rFonts w:ascii="Times New Roman" w:hAnsi="Times New Roman" w:cs="Times New Roman"/>
            <w:sz w:val="24"/>
            <w:szCs w:val="24"/>
          </w:rPr>
          <w:t xml:space="preserve">.р</w:t>
        </w:r>
        <w:r>
          <w:rPr>
            <w:rStyle w:val="869"/>
            <w:rFonts w:ascii="Times New Roman" w:hAnsi="Times New Roman" w:cs="Times New Roman"/>
            <w:sz w:val="24"/>
            <w:szCs w:val="24"/>
          </w:rPr>
          <w:t xml:space="preserve">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разделе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«Проверь себя»</w:t>
      </w:r>
      <w:r>
        <w:rPr>
          <w:rFonts w:ascii="Times New Roman" w:hAnsi="Times New Roman" w:cs="Times New Roman"/>
          <w:sz w:val="24"/>
          <w:szCs w:val="24"/>
        </w:rPr>
        <w:t xml:space="preserve">, выбрав тему и возраст. Тесты созданы на основе вопросов, подобных тем, что встретятся в Олимпиаде. По окончании тестирования портал предложит участнику дополнител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ьные обучающие материалы по выбранной теме, чтобы улучшить результат.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4850130</wp:posOffset>
                </wp:positionH>
                <wp:positionV relativeFrom="margin">
                  <wp:posOffset>5130165</wp:posOffset>
                </wp:positionV>
                <wp:extent cx="647700" cy="647700"/>
                <wp:effectExtent l="0" t="0" r="0" b="0"/>
                <wp:wrapTight wrapText="bothSides">
                  <wp:wrapPolygon edited="1">
                    <wp:start x="0" y="0"/>
                    <wp:lineTo x="0" y="20965"/>
                    <wp:lineTo x="20965" y="20965"/>
                    <wp:lineTo x="20965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4258931" name="7a7c7e00e22aa2e1afe3a2ba6a6b98b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476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argin-left:381.90pt;mso-position-horizontal:absolute;mso-position-vertical-relative:margin;margin-top:403.95pt;mso-position-vertical:absolute;width:51.00pt;height:51.00pt;mso-wrap-distance-left:9.00pt;mso-wrap-distance-top:0.00pt;mso-wrap-distance-right:9.00pt;mso-wrap-distance-bottom:0.00pt;" wrapcoords="0 0 0 97060 97060 97060 97060 0 0 0" stroked="false">
                <v:path textboxrect="0,0,0,0"/>
                <w10:wrap type="tight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портала «Пожарно-техническая выставка»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ooltip="https://вдпо.рф/" w:history="1">
        <w:r>
          <w:rPr>
            <w:rStyle w:val="869"/>
            <w:rFonts w:ascii="Times New Roman" w:hAnsi="Times New Roman" w:cs="Times New Roman"/>
            <w:sz w:val="24"/>
            <w:szCs w:val="24"/>
          </w:rPr>
          <w:t xml:space="preserve">https://вдпо.рф/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6838" w:h="11906" w:orient="landscape"/>
      <w:pgMar w:top="1134" w:right="1134" w:bottom="851" w:left="1134" w:header="709" w:footer="709" w:gutter="0"/>
      <w:cols w:num="2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15065342"/>
      <w:docPartObj>
        <w:docPartGallery w:val="Page Numbers (Bottom of Page)"/>
        <w:docPartUnique w:val="true"/>
      </w:docPartObj>
      <w:rPr/>
    </w:sdtPr>
    <w:sdtContent>
      <w:p>
        <w:pPr>
          <w:pStyle w:val="87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8" w:hanging="708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4"/>
    <w:next w:val="864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5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4"/>
    <w:next w:val="864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5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5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5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5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5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5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5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4"/>
    <w:next w:val="864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5"/>
    <w:link w:val="709"/>
    <w:uiPriority w:val="10"/>
    <w:rPr>
      <w:sz w:val="48"/>
      <w:szCs w:val="48"/>
    </w:rPr>
  </w:style>
  <w:style w:type="paragraph" w:styleId="711">
    <w:name w:val="Subtitle"/>
    <w:basedOn w:val="864"/>
    <w:next w:val="864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5"/>
    <w:link w:val="711"/>
    <w:uiPriority w:val="11"/>
    <w:rPr>
      <w:sz w:val="24"/>
      <w:szCs w:val="24"/>
    </w:rPr>
  </w:style>
  <w:style w:type="paragraph" w:styleId="713">
    <w:name w:val="Quote"/>
    <w:basedOn w:val="864"/>
    <w:next w:val="864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4"/>
    <w:next w:val="864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5"/>
    <w:link w:val="872"/>
    <w:uiPriority w:val="99"/>
  </w:style>
  <w:style w:type="character" w:styleId="718">
    <w:name w:val="Footer Char"/>
    <w:basedOn w:val="865"/>
    <w:link w:val="874"/>
    <w:uiPriority w:val="99"/>
  </w:style>
  <w:style w:type="paragraph" w:styleId="719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74"/>
    <w:uiPriority w:val="99"/>
  </w:style>
  <w:style w:type="table" w:styleId="721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>
    <w:name w:val="List Paragraph"/>
    <w:basedOn w:val="864"/>
    <w:uiPriority w:val="34"/>
    <w:qFormat/>
    <w:pPr>
      <w:contextualSpacing/>
      <w:ind w:left="720"/>
    </w:pPr>
  </w:style>
  <w:style w:type="character" w:styleId="869">
    <w:name w:val="Hyperlink"/>
    <w:basedOn w:val="865"/>
    <w:uiPriority w:val="99"/>
    <w:unhideWhenUsed/>
    <w:rPr>
      <w:color w:val="0000ff" w:themeColor="hyperlink"/>
      <w:u w:val="single"/>
    </w:rPr>
  </w:style>
  <w:style w:type="paragraph" w:styleId="870">
    <w:name w:val="Balloon Text"/>
    <w:basedOn w:val="864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865"/>
    <w:link w:val="870"/>
    <w:uiPriority w:val="99"/>
    <w:semiHidden/>
    <w:rPr>
      <w:rFonts w:ascii="Tahoma" w:hAnsi="Tahoma" w:cs="Tahoma"/>
      <w:sz w:val="16"/>
      <w:szCs w:val="16"/>
    </w:rPr>
  </w:style>
  <w:style w:type="paragraph" w:styleId="872">
    <w:name w:val="Header"/>
    <w:basedOn w:val="864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865"/>
    <w:link w:val="872"/>
    <w:uiPriority w:val="99"/>
  </w:style>
  <w:style w:type="paragraph" w:styleId="874">
    <w:name w:val="Footer"/>
    <w:basedOn w:val="864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65"/>
    <w:link w:val="87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&#1074;&#1076;&#1087;&#1086;.&#1088;&#1092;/learning" TargetMode="External"/><Relationship Id="rId12" Type="http://schemas.openxmlformats.org/officeDocument/2006/relationships/hyperlink" Target="https://&#1074;&#1076;&#1087;&#1086;.&#1088;&#1092;/activity" TargetMode="External"/><Relationship Id="rId13" Type="http://schemas.openxmlformats.org/officeDocument/2006/relationships/hyperlink" Target="https://&#1074;&#1076;&#1087;&#1086;.&#1088;&#1092;/olimppb/2024" TargetMode="External"/><Relationship Id="rId14" Type="http://schemas.openxmlformats.org/officeDocument/2006/relationships/hyperlink" Target="https://&#1074;&#1076;&#1087;&#1086;.&#1088;&#1092;/" TargetMode="External"/><Relationship Id="rId15" Type="http://schemas.openxmlformats.org/officeDocument/2006/relationships/hyperlink" Target="https://&#1074;&#1076;&#1087;&#1086;.&#1088;&#1092;/" TargetMode="External"/><Relationship Id="rId16" Type="http://schemas.openxmlformats.org/officeDocument/2006/relationships/image" Target="media/image1.png"/><Relationship Id="rId17" Type="http://schemas.openxmlformats.org/officeDocument/2006/relationships/hyperlink" Target="https://&#1074;&#1076;&#1087;&#1086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7F65-3CDB-4864-B1F3-CACB5531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Веретельникова</dc:creator>
  <cp:lastModifiedBy>Сергей Лисица</cp:lastModifiedBy>
  <cp:revision>17</cp:revision>
  <dcterms:created xsi:type="dcterms:W3CDTF">2024-07-16T10:08:00Z</dcterms:created>
  <dcterms:modified xsi:type="dcterms:W3CDTF">2024-07-18T09:53:23Z</dcterms:modified>
</cp:coreProperties>
</file>